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2022年东莞市青少年机器人竞赛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教练员培训班日程安排</w:t>
      </w:r>
    </w:p>
    <w:bookmarkEnd w:id="0"/>
    <w:tbl>
      <w:tblPr>
        <w:tblStyle w:val="2"/>
        <w:tblpPr w:leftFromText="180" w:rightFromText="180" w:vertAnchor="text" w:horzAnchor="margin" w:tblpXSpec="center" w:tblpY="200"/>
        <w:tblW w:w="10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007"/>
        <w:gridCol w:w="4630"/>
        <w:gridCol w:w="1330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活动内容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专家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758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b/>
                <w:sz w:val="28"/>
                <w:szCs w:val="28"/>
              </w:rPr>
              <w:t>一、发布竞赛资料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（科学馆官网发布，参训人员自行下载）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348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8"/>
                <w:szCs w:val="28"/>
              </w:rPr>
              <w:t>3月14日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8"/>
                <w:sz w:val="28"/>
                <w:szCs w:val="28"/>
              </w:rPr>
              <w:t>《竞赛规则（讨论稿）》（以文档形式）、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8"/>
                <w:szCs w:val="28"/>
              </w:rPr>
              <w:t>介绍本届市赛及第二十二届广东省青少年机器人竞赛活动安排、2022年市赛优秀教练员的申报及评审要求（以课件形式发布）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</wp:posOffset>
                      </wp:positionV>
                      <wp:extent cx="807720" cy="1519555"/>
                      <wp:effectExtent l="4445" t="2540" r="6985" b="19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720" cy="15195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pt;margin-top:0.65pt;height:119.65pt;width:63.6pt;z-index:251658240;mso-width-relative:page;mso-height-relative:page;" filled="f" coordsize="21600,21600" o:gfxdata="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SigENcAAAAIAQAADwAAAAAAAAABACAAAAAiAAAAZHJz&#10;L2Rvd25yZXYueG1sUEsBAhQAFAAAAAgAh07iQMQmjvUFAgAA/wMAAA4AAAAAAAAAAQAgAAAAJgEA&#10;AGRycy9lMm9Eb2MueG1sUEsFBgAAAAAGAAYAWQEAAJ0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348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8"/>
                <w:szCs w:val="28"/>
              </w:rPr>
              <w:t>创意机器人比赛、机器人红色之旅规则讲解视频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王宁</w:t>
            </w: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48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8"/>
                <w:sz w:val="28"/>
                <w:szCs w:val="28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8"/>
                <w:szCs w:val="28"/>
              </w:rPr>
              <w:t>VEX机器人工程挑战赛、机器人夺宝奇兵、狮王争霸机器人挑战赛规则讲解视频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肖春琳</w:t>
            </w: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48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8"/>
                <w:szCs w:val="28"/>
              </w:rPr>
              <w:t>机器人创新挑战赛、机器人综合技能比赛规则讲解视频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李新凤</w:t>
            </w: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758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b/>
                <w:sz w:val="28"/>
                <w:szCs w:val="28"/>
              </w:rPr>
              <w:t>二、开展线上答疑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（竞赛培训微信群答疑）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3月17日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19:00~19:10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创意机器人比赛规则答疑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王宁</w: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19:10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~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19:20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机器人红色之旅规则答疑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王宁</w:t>
            </w: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~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VEX机器人工程挑战赛规则答疑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肖春琳</w:t>
            </w: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19:30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~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19:40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机器人夺宝奇兵规则答疑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肖春琳</w:t>
            </w: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19:40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~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19:50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狮王争霸机器人挑战赛规则答疑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肖春琳</w:t>
            </w: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19:50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~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20:00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机器人创新挑战赛规则答疑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新凤</w:t>
            </w: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20:00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~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20:10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机器人综合技能比赛规则答疑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新凤</w:t>
            </w: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E3554"/>
    <w:rsid w:val="4E0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2022-03-10T07:21:00Z</dcterms:created>
  <dc:creator>蒶陶罪</dc:creator>
  <cp:lastModifiedBy>蒶陶罪</cp:lastModifiedBy>
  <dcterms:modified xsi:type="dcterms:W3CDTF">2022-03-10T07:21:34Z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